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32"/>
          <w:szCs w:val="32"/>
        </w:rPr>
      </w:pPr>
      <w:r>
        <w:rPr>
          <w:rStyle w:val="5"/>
          <w:rFonts w:hint="eastAsia" w:ascii="方正小标宋简体" w:hAnsi="微软雅黑" w:eastAsia="方正小标宋简体"/>
          <w:b w:val="0"/>
          <w:sz w:val="32"/>
          <w:szCs w:val="32"/>
        </w:rPr>
        <w:t>山东省政府采购评审劳务报酬支付表</w:t>
      </w:r>
      <w:bookmarkStart w:id="0" w:name="_GoBack"/>
      <w:bookmarkEnd w:id="0"/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6"/>
        <w:gridCol w:w="2466"/>
        <w:gridCol w:w="1232"/>
        <w:gridCol w:w="1348"/>
        <w:gridCol w:w="1580"/>
        <w:gridCol w:w="1186"/>
        <w:gridCol w:w="1299"/>
        <w:gridCol w:w="1056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SDGP371000000202302000457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山东达信招标代理有限公司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第A包：960,000.00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第B包：260,000.00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第C包：60,000.00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第D包：178,000.00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第E包：450,000.00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第F包：215,000.00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第G包：144,000.00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第A包：887200.00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第B包：221800.00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第C包：58300.00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第D包：165000.00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第E包：440000.00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第F包：210000.00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第G包：135000.00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评审室E（5人）（）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2023年11月28日09时00分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2023年11月28日13时55分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9"/>
        <w:gridCol w:w="936"/>
        <w:gridCol w:w="1478"/>
        <w:gridCol w:w="1340"/>
        <w:gridCol w:w="1211"/>
        <w:gridCol w:w="1609"/>
        <w:gridCol w:w="1211"/>
        <w:gridCol w:w="1348"/>
        <w:gridCol w:w="105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张玲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刘爱馥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王传堂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吕以波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2760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陈形伦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釆购代理机构项目负责人：山东达信招标代理有限公司</w:t>
            </w:r>
          </w:p>
        </w:tc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山东达信招标代理有限公司</w:t>
            </w:r>
          </w:p>
        </w:tc>
      </w:tr>
      <w:perm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4B472D07"/>
    <w:rsid w:val="4B47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2023-11-29T08:48:00Z</dcterms:created>
  <dc:creator>Administrator</dc:creator>
  <cp:lastModifiedBy>Administrator</cp:lastModifiedBy>
  <dcterms:modified xsi:type="dcterms:W3CDTF">2023-11-29T08:49:05Z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9D0CB109C8E14406946215276728E0DD_11</vt:lpwstr>
  </property>
</Properties>
</file>